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17C" w:rsidRDefault="0024217C" w:rsidP="0024217C">
      <w:pPr>
        <w:pStyle w:val="a7"/>
        <w:jc w:val="center"/>
        <w:rPr>
          <w:rFonts w:ascii="华文中宋" w:eastAsia="华文中宋" w:hAnsi="华文中宋"/>
          <w:sz w:val="36"/>
          <w:szCs w:val="36"/>
        </w:rPr>
      </w:pPr>
    </w:p>
    <w:p w:rsidR="0024217C" w:rsidRDefault="0024217C" w:rsidP="0024217C">
      <w:pPr>
        <w:pStyle w:val="a7"/>
        <w:jc w:val="center"/>
        <w:rPr>
          <w:rFonts w:ascii="华文中宋" w:eastAsia="华文中宋" w:hAnsi="华文中宋"/>
          <w:sz w:val="36"/>
          <w:szCs w:val="36"/>
        </w:rPr>
      </w:pPr>
    </w:p>
    <w:p w:rsidR="00E02D2E" w:rsidRDefault="00E02D2E" w:rsidP="0024217C">
      <w:pPr>
        <w:pStyle w:val="a7"/>
        <w:jc w:val="center"/>
        <w:rPr>
          <w:rFonts w:ascii="华文中宋" w:eastAsia="华文中宋" w:hAnsi="华文中宋"/>
          <w:sz w:val="36"/>
          <w:szCs w:val="36"/>
        </w:rPr>
      </w:pPr>
    </w:p>
    <w:p w:rsidR="0024217C" w:rsidRPr="0024217C" w:rsidRDefault="0024217C" w:rsidP="0024217C">
      <w:pPr>
        <w:pStyle w:val="a7"/>
        <w:jc w:val="center"/>
        <w:rPr>
          <w:rFonts w:ascii="华文中宋" w:eastAsia="华文中宋" w:hAnsi="华文中宋"/>
          <w:sz w:val="36"/>
          <w:szCs w:val="36"/>
        </w:rPr>
      </w:pPr>
      <w:r w:rsidRPr="0024217C">
        <w:rPr>
          <w:rFonts w:ascii="华文中宋" w:eastAsia="华文中宋" w:hAnsi="华文中宋" w:hint="eastAsia"/>
          <w:sz w:val="36"/>
          <w:szCs w:val="36"/>
        </w:rPr>
        <w:t>关于做好2013年度会计人员继续教育工作的通知</w:t>
      </w:r>
    </w:p>
    <w:p w:rsidR="0024217C" w:rsidRPr="0024217C" w:rsidRDefault="0024217C" w:rsidP="00E02D2E">
      <w:pPr>
        <w:pStyle w:val="a7"/>
        <w:jc w:val="left"/>
        <w:rPr>
          <w:rFonts w:ascii="仿宋" w:eastAsia="仿宋" w:hAnsi="仿宋"/>
          <w:sz w:val="30"/>
          <w:szCs w:val="30"/>
        </w:rPr>
      </w:pPr>
      <w:r>
        <w:rPr>
          <w:rFonts w:hint="eastAsia"/>
          <w:b/>
          <w:sz w:val="32"/>
          <w:szCs w:val="32"/>
        </w:rPr>
        <w:t xml:space="preserve">                                </w:t>
      </w:r>
      <w:r w:rsidRPr="0024217C">
        <w:rPr>
          <w:rFonts w:ascii="仿宋" w:eastAsia="仿宋" w:hAnsi="仿宋" w:hint="eastAsia"/>
          <w:sz w:val="30"/>
          <w:szCs w:val="30"/>
        </w:rPr>
        <w:t>教财司便函[2013]</w:t>
      </w:r>
      <w:r w:rsidR="00E02D2E">
        <w:rPr>
          <w:rFonts w:ascii="仿宋" w:eastAsia="仿宋" w:hAnsi="仿宋" w:hint="eastAsia"/>
          <w:sz w:val="30"/>
          <w:szCs w:val="30"/>
        </w:rPr>
        <w:t>41</w:t>
      </w:r>
      <w:r w:rsidRPr="0024217C">
        <w:rPr>
          <w:rFonts w:ascii="仿宋" w:eastAsia="仿宋" w:hAnsi="仿宋" w:hint="eastAsia"/>
          <w:sz w:val="30"/>
          <w:szCs w:val="30"/>
        </w:rPr>
        <w:t>号</w:t>
      </w:r>
    </w:p>
    <w:p w:rsidR="008F5C31" w:rsidRPr="0024217C" w:rsidRDefault="008F5C31" w:rsidP="00CC39E2">
      <w:pPr>
        <w:pStyle w:val="a7"/>
        <w:jc w:val="left"/>
        <w:rPr>
          <w:rFonts w:ascii="仿宋" w:eastAsia="仿宋" w:hAnsi="仿宋"/>
          <w:sz w:val="30"/>
          <w:szCs w:val="30"/>
        </w:rPr>
      </w:pPr>
      <w:r w:rsidRPr="0024217C">
        <w:rPr>
          <w:rFonts w:ascii="仿宋" w:eastAsia="仿宋" w:hAnsi="仿宋" w:hint="eastAsia"/>
          <w:sz w:val="30"/>
          <w:szCs w:val="30"/>
        </w:rPr>
        <w:t>在京</w:t>
      </w:r>
      <w:r w:rsidR="0024217C" w:rsidRPr="0024217C">
        <w:rPr>
          <w:rFonts w:ascii="仿宋" w:eastAsia="仿宋" w:hAnsi="仿宋" w:hint="eastAsia"/>
          <w:sz w:val="30"/>
          <w:szCs w:val="30"/>
        </w:rPr>
        <w:t>部属各</w:t>
      </w:r>
      <w:r w:rsidRPr="0024217C">
        <w:rPr>
          <w:rFonts w:ascii="仿宋" w:eastAsia="仿宋" w:hAnsi="仿宋" w:hint="eastAsia"/>
          <w:sz w:val="30"/>
          <w:szCs w:val="30"/>
        </w:rPr>
        <w:t>高</w:t>
      </w:r>
      <w:r w:rsidR="0024217C" w:rsidRPr="0024217C">
        <w:rPr>
          <w:rFonts w:ascii="仿宋" w:eastAsia="仿宋" w:hAnsi="仿宋" w:hint="eastAsia"/>
          <w:sz w:val="30"/>
          <w:szCs w:val="30"/>
        </w:rPr>
        <w:t>等学</w:t>
      </w:r>
      <w:r w:rsidRPr="0024217C">
        <w:rPr>
          <w:rFonts w:ascii="仿宋" w:eastAsia="仿宋" w:hAnsi="仿宋" w:hint="eastAsia"/>
          <w:sz w:val="30"/>
          <w:szCs w:val="30"/>
        </w:rPr>
        <w:t>校、</w:t>
      </w:r>
      <w:r w:rsidR="0024217C" w:rsidRPr="0024217C">
        <w:rPr>
          <w:rFonts w:ascii="仿宋" w:eastAsia="仿宋" w:hAnsi="仿宋" w:hint="eastAsia"/>
          <w:sz w:val="30"/>
          <w:szCs w:val="30"/>
        </w:rPr>
        <w:t>各</w:t>
      </w:r>
      <w:r w:rsidRPr="0024217C">
        <w:rPr>
          <w:rFonts w:ascii="仿宋" w:eastAsia="仿宋" w:hAnsi="仿宋" w:hint="eastAsia"/>
          <w:sz w:val="30"/>
          <w:szCs w:val="30"/>
        </w:rPr>
        <w:t>直属单位：</w:t>
      </w:r>
    </w:p>
    <w:p w:rsidR="008F5C31" w:rsidRPr="0024217C" w:rsidRDefault="008F5C31" w:rsidP="0024217C">
      <w:pPr>
        <w:pStyle w:val="a7"/>
        <w:ind w:firstLineChars="150" w:firstLine="450"/>
        <w:jc w:val="left"/>
        <w:rPr>
          <w:rFonts w:ascii="仿宋" w:eastAsia="仿宋" w:hAnsi="仿宋"/>
          <w:sz w:val="30"/>
          <w:szCs w:val="30"/>
        </w:rPr>
      </w:pPr>
      <w:r w:rsidRPr="0024217C">
        <w:rPr>
          <w:rFonts w:ascii="仿宋" w:eastAsia="仿宋" w:hAnsi="仿宋"/>
          <w:sz w:val="30"/>
          <w:szCs w:val="30"/>
        </w:rPr>
        <w:t xml:space="preserve"> </w:t>
      </w:r>
      <w:r w:rsidRPr="0024217C">
        <w:rPr>
          <w:rFonts w:ascii="仿宋" w:eastAsia="仿宋" w:hAnsi="仿宋" w:hint="eastAsia"/>
          <w:sz w:val="30"/>
          <w:szCs w:val="30"/>
        </w:rPr>
        <w:t>为做好</w:t>
      </w:r>
      <w:r w:rsidRPr="0024217C">
        <w:rPr>
          <w:rFonts w:ascii="仿宋" w:eastAsia="仿宋" w:hAnsi="仿宋"/>
          <w:sz w:val="30"/>
          <w:szCs w:val="30"/>
        </w:rPr>
        <w:t>2013</w:t>
      </w:r>
      <w:r w:rsidRPr="0024217C">
        <w:rPr>
          <w:rFonts w:ascii="仿宋" w:eastAsia="仿宋" w:hAnsi="仿宋" w:hint="eastAsia"/>
          <w:sz w:val="30"/>
          <w:szCs w:val="30"/>
        </w:rPr>
        <w:t>年度会计人员继续教育工作，国务院机关事务管理局</w:t>
      </w:r>
      <w:r w:rsidR="00F459A8">
        <w:rPr>
          <w:rFonts w:ascii="仿宋" w:eastAsia="仿宋" w:hAnsi="仿宋" w:hint="eastAsia"/>
          <w:sz w:val="30"/>
          <w:szCs w:val="30"/>
        </w:rPr>
        <w:t>印发了</w:t>
      </w:r>
      <w:r w:rsidRPr="0024217C">
        <w:rPr>
          <w:rFonts w:ascii="仿宋" w:eastAsia="仿宋" w:hAnsi="仿宋" w:hint="eastAsia"/>
          <w:sz w:val="30"/>
          <w:szCs w:val="30"/>
        </w:rPr>
        <w:t>《关于</w:t>
      </w:r>
      <w:r w:rsidRPr="0024217C">
        <w:rPr>
          <w:rFonts w:ascii="仿宋" w:eastAsia="仿宋" w:hAnsi="仿宋"/>
          <w:sz w:val="30"/>
          <w:szCs w:val="30"/>
        </w:rPr>
        <w:t>2013</w:t>
      </w:r>
      <w:r w:rsidRPr="0024217C">
        <w:rPr>
          <w:rFonts w:ascii="仿宋" w:eastAsia="仿宋" w:hAnsi="仿宋" w:hint="eastAsia"/>
          <w:sz w:val="30"/>
          <w:szCs w:val="30"/>
        </w:rPr>
        <w:t>年中央国家机关会计人员继续教育有关事项的通知》（国管财〔</w:t>
      </w:r>
      <w:r w:rsidRPr="0024217C">
        <w:rPr>
          <w:rFonts w:ascii="仿宋" w:eastAsia="仿宋" w:hAnsi="仿宋"/>
          <w:sz w:val="30"/>
          <w:szCs w:val="30"/>
        </w:rPr>
        <w:t>2013</w:t>
      </w:r>
      <w:r w:rsidRPr="0024217C">
        <w:rPr>
          <w:rFonts w:ascii="仿宋" w:eastAsia="仿宋" w:hAnsi="仿宋" w:hint="eastAsia"/>
          <w:sz w:val="30"/>
          <w:szCs w:val="30"/>
        </w:rPr>
        <w:t>〕</w:t>
      </w:r>
      <w:r w:rsidRPr="0024217C">
        <w:rPr>
          <w:rFonts w:ascii="仿宋" w:eastAsia="仿宋" w:hAnsi="仿宋"/>
          <w:sz w:val="30"/>
          <w:szCs w:val="30"/>
        </w:rPr>
        <w:t>97</w:t>
      </w:r>
      <w:r w:rsidRPr="0024217C">
        <w:rPr>
          <w:rFonts w:ascii="仿宋" w:eastAsia="仿宋" w:hAnsi="仿宋" w:hint="eastAsia"/>
          <w:sz w:val="30"/>
          <w:szCs w:val="30"/>
        </w:rPr>
        <w:t>号</w:t>
      </w:r>
      <w:r w:rsidR="00A47504">
        <w:rPr>
          <w:rFonts w:ascii="仿宋" w:eastAsia="仿宋" w:hAnsi="仿宋" w:hint="eastAsia"/>
          <w:sz w:val="30"/>
          <w:szCs w:val="30"/>
        </w:rPr>
        <w:t>，以下简称《通知》</w:t>
      </w:r>
      <w:r w:rsidRPr="0024217C">
        <w:rPr>
          <w:rFonts w:ascii="仿宋" w:eastAsia="仿宋" w:hAnsi="仿宋" w:hint="eastAsia"/>
          <w:sz w:val="30"/>
          <w:szCs w:val="30"/>
        </w:rPr>
        <w:t>）</w:t>
      </w:r>
      <w:r w:rsidR="00F459A8">
        <w:rPr>
          <w:rFonts w:ascii="仿宋" w:eastAsia="仿宋" w:hAnsi="仿宋" w:hint="eastAsia"/>
          <w:sz w:val="30"/>
          <w:szCs w:val="30"/>
        </w:rPr>
        <w:t>。现转发给你们</w:t>
      </w:r>
      <w:r w:rsidRPr="0024217C">
        <w:rPr>
          <w:rFonts w:ascii="仿宋" w:eastAsia="仿宋" w:hAnsi="仿宋" w:hint="eastAsia"/>
          <w:sz w:val="30"/>
          <w:szCs w:val="30"/>
        </w:rPr>
        <w:t>，</w:t>
      </w:r>
      <w:r w:rsidR="00F459A8">
        <w:rPr>
          <w:rFonts w:ascii="仿宋" w:eastAsia="仿宋" w:hAnsi="仿宋" w:hint="eastAsia"/>
          <w:sz w:val="30"/>
          <w:szCs w:val="30"/>
        </w:rPr>
        <w:t>并就</w:t>
      </w:r>
      <w:r w:rsidRPr="0024217C">
        <w:rPr>
          <w:rFonts w:ascii="仿宋" w:eastAsia="仿宋" w:hAnsi="仿宋" w:hint="eastAsia"/>
          <w:sz w:val="30"/>
          <w:szCs w:val="30"/>
        </w:rPr>
        <w:t>有关</w:t>
      </w:r>
      <w:r w:rsidR="00F459A8">
        <w:rPr>
          <w:rFonts w:ascii="仿宋" w:eastAsia="仿宋" w:hAnsi="仿宋" w:hint="eastAsia"/>
          <w:sz w:val="30"/>
          <w:szCs w:val="30"/>
        </w:rPr>
        <w:t>事项</w:t>
      </w:r>
      <w:r w:rsidRPr="0024217C">
        <w:rPr>
          <w:rFonts w:ascii="仿宋" w:eastAsia="仿宋" w:hAnsi="仿宋" w:hint="eastAsia"/>
          <w:sz w:val="30"/>
          <w:szCs w:val="30"/>
        </w:rPr>
        <w:t>通知如下：</w:t>
      </w:r>
    </w:p>
    <w:p w:rsidR="008F5C31" w:rsidRPr="0024217C" w:rsidRDefault="008F5C31" w:rsidP="00015CDB">
      <w:pPr>
        <w:pStyle w:val="a7"/>
        <w:ind w:left="1" w:firstLine="660"/>
        <w:jc w:val="left"/>
        <w:rPr>
          <w:rFonts w:ascii="仿宋" w:eastAsia="仿宋" w:hAnsi="仿宋"/>
          <w:sz w:val="30"/>
          <w:szCs w:val="30"/>
        </w:rPr>
      </w:pPr>
      <w:r w:rsidRPr="0024217C">
        <w:rPr>
          <w:rFonts w:ascii="仿宋" w:eastAsia="仿宋" w:hAnsi="仿宋" w:hint="eastAsia"/>
          <w:sz w:val="30"/>
          <w:szCs w:val="30"/>
        </w:rPr>
        <w:t>一、请各单位组织安排好相关人员的培训，妥善处理培训学习与工作的关系，保证会计人员继续教育培训工作效果和质量，切实提升财会人员专业技术水平。</w:t>
      </w:r>
    </w:p>
    <w:p w:rsidR="004D74FB" w:rsidRDefault="008F5C31" w:rsidP="00015CDB">
      <w:pPr>
        <w:pStyle w:val="a7"/>
        <w:ind w:left="1" w:firstLine="660"/>
        <w:jc w:val="left"/>
        <w:rPr>
          <w:rFonts w:ascii="仿宋" w:eastAsia="仿宋" w:hAnsi="仿宋"/>
          <w:sz w:val="30"/>
          <w:szCs w:val="30"/>
        </w:rPr>
      </w:pPr>
      <w:r w:rsidRPr="0024217C">
        <w:rPr>
          <w:rFonts w:ascii="仿宋" w:eastAsia="仿宋" w:hAnsi="仿宋" w:hint="eastAsia"/>
          <w:sz w:val="30"/>
          <w:szCs w:val="30"/>
        </w:rPr>
        <w:t>二、参加高级会计人员继续教育培训的人员，由各单位按</w:t>
      </w:r>
      <w:r w:rsidR="00EE3FF8">
        <w:rPr>
          <w:rFonts w:ascii="仿宋" w:eastAsia="仿宋" w:hAnsi="仿宋" w:hint="eastAsia"/>
          <w:sz w:val="30"/>
          <w:szCs w:val="30"/>
        </w:rPr>
        <w:t>《</w:t>
      </w:r>
      <w:r w:rsidRPr="0024217C">
        <w:rPr>
          <w:rFonts w:ascii="仿宋" w:eastAsia="仿宋" w:hAnsi="仿宋" w:hint="eastAsia"/>
          <w:sz w:val="30"/>
          <w:szCs w:val="30"/>
        </w:rPr>
        <w:t>通知</w:t>
      </w:r>
      <w:r w:rsidR="00EE3FF8">
        <w:rPr>
          <w:rFonts w:ascii="仿宋" w:eastAsia="仿宋" w:hAnsi="仿宋" w:hint="eastAsia"/>
          <w:sz w:val="30"/>
          <w:szCs w:val="30"/>
        </w:rPr>
        <w:t>》</w:t>
      </w:r>
      <w:r w:rsidRPr="0024217C">
        <w:rPr>
          <w:rFonts w:ascii="仿宋" w:eastAsia="仿宋" w:hAnsi="仿宋" w:hint="eastAsia"/>
          <w:sz w:val="30"/>
          <w:szCs w:val="30"/>
        </w:rPr>
        <w:t>要求自行组织报名参加。</w:t>
      </w:r>
    </w:p>
    <w:p w:rsidR="004D74FB" w:rsidRDefault="008F5C31" w:rsidP="00015CDB">
      <w:pPr>
        <w:pStyle w:val="a7"/>
        <w:ind w:left="1" w:firstLine="660"/>
        <w:jc w:val="left"/>
        <w:rPr>
          <w:rFonts w:ascii="仿宋" w:eastAsia="仿宋" w:hAnsi="仿宋"/>
          <w:sz w:val="30"/>
          <w:szCs w:val="30"/>
        </w:rPr>
      </w:pPr>
      <w:r w:rsidRPr="0024217C">
        <w:rPr>
          <w:rFonts w:ascii="仿宋" w:eastAsia="仿宋" w:hAnsi="仿宋" w:hint="eastAsia"/>
          <w:sz w:val="30"/>
          <w:szCs w:val="30"/>
        </w:rPr>
        <w:t>三、中、初级会计人员继续教育培训工作委托中国教育会计学会组织</w:t>
      </w:r>
      <w:r w:rsidR="004D74FB">
        <w:rPr>
          <w:rFonts w:ascii="仿宋" w:eastAsia="仿宋" w:hAnsi="仿宋" w:hint="eastAsia"/>
          <w:sz w:val="30"/>
          <w:szCs w:val="30"/>
        </w:rPr>
        <w:t>进行</w:t>
      </w:r>
      <w:r w:rsidR="003B6A12">
        <w:rPr>
          <w:rFonts w:ascii="仿宋" w:eastAsia="仿宋" w:hAnsi="仿宋" w:hint="eastAsia"/>
          <w:sz w:val="30"/>
          <w:szCs w:val="30"/>
        </w:rPr>
        <w:t>，</w:t>
      </w:r>
      <w:r w:rsidRPr="0024217C">
        <w:rPr>
          <w:rFonts w:ascii="仿宋" w:eastAsia="仿宋" w:hAnsi="仿宋" w:hint="eastAsia"/>
          <w:sz w:val="30"/>
          <w:szCs w:val="30"/>
        </w:rPr>
        <w:t>具体事宜由中国教育会计学会另行通知。</w:t>
      </w:r>
      <w:r w:rsidR="002373F8">
        <w:rPr>
          <w:rFonts w:ascii="仿宋" w:eastAsia="仿宋" w:hAnsi="仿宋" w:hint="eastAsia"/>
          <w:sz w:val="30"/>
          <w:szCs w:val="30"/>
        </w:rPr>
        <w:t>请各单位按</w:t>
      </w:r>
      <w:r w:rsidR="002373F8" w:rsidRPr="002373F8">
        <w:rPr>
          <w:rFonts w:ascii="仿宋" w:eastAsia="仿宋" w:hAnsi="仿宋" w:hint="eastAsia"/>
          <w:sz w:val="30"/>
          <w:szCs w:val="30"/>
        </w:rPr>
        <w:t>中国教育会计学会</w:t>
      </w:r>
      <w:r w:rsidR="002373F8">
        <w:rPr>
          <w:rFonts w:ascii="仿宋" w:eastAsia="仿宋" w:hAnsi="仿宋" w:hint="eastAsia"/>
          <w:sz w:val="30"/>
          <w:szCs w:val="30"/>
        </w:rPr>
        <w:t>要求认真组织报名。</w:t>
      </w:r>
    </w:p>
    <w:p w:rsidR="008F5C31" w:rsidRPr="0024217C" w:rsidRDefault="005C2EE9" w:rsidP="005C2EE9">
      <w:pPr>
        <w:pStyle w:val="a7"/>
        <w:ind w:leftChars="284" w:left="1496" w:hangingChars="300" w:hanging="900"/>
        <w:jc w:val="left"/>
        <w:rPr>
          <w:rFonts w:ascii="仿宋" w:eastAsia="仿宋" w:hAnsi="仿宋"/>
          <w:sz w:val="30"/>
          <w:szCs w:val="30"/>
        </w:rPr>
      </w:pPr>
      <w:r>
        <w:rPr>
          <w:rFonts w:ascii="仿宋" w:eastAsia="仿宋" w:hAnsi="仿宋" w:hint="eastAsia"/>
          <w:sz w:val="30"/>
          <w:szCs w:val="30"/>
        </w:rPr>
        <w:t>附件：</w:t>
      </w:r>
      <w:r w:rsidRPr="0024217C">
        <w:rPr>
          <w:rFonts w:ascii="仿宋" w:eastAsia="仿宋" w:hAnsi="仿宋" w:hint="eastAsia"/>
          <w:sz w:val="30"/>
          <w:szCs w:val="30"/>
        </w:rPr>
        <w:t>关于</w:t>
      </w:r>
      <w:r w:rsidRPr="0024217C">
        <w:rPr>
          <w:rFonts w:ascii="仿宋" w:eastAsia="仿宋" w:hAnsi="仿宋"/>
          <w:sz w:val="30"/>
          <w:szCs w:val="30"/>
        </w:rPr>
        <w:t>2013</w:t>
      </w:r>
      <w:r w:rsidRPr="0024217C">
        <w:rPr>
          <w:rFonts w:ascii="仿宋" w:eastAsia="仿宋" w:hAnsi="仿宋" w:hint="eastAsia"/>
          <w:sz w:val="30"/>
          <w:szCs w:val="30"/>
        </w:rPr>
        <w:t>年中央国家机关会计人员继续教育有关事项的通知（国管财〔</w:t>
      </w:r>
      <w:r w:rsidRPr="0024217C">
        <w:rPr>
          <w:rFonts w:ascii="仿宋" w:eastAsia="仿宋" w:hAnsi="仿宋"/>
          <w:sz w:val="30"/>
          <w:szCs w:val="30"/>
        </w:rPr>
        <w:t>2013</w:t>
      </w:r>
      <w:r w:rsidRPr="0024217C">
        <w:rPr>
          <w:rFonts w:ascii="仿宋" w:eastAsia="仿宋" w:hAnsi="仿宋" w:hint="eastAsia"/>
          <w:sz w:val="30"/>
          <w:szCs w:val="30"/>
        </w:rPr>
        <w:t>〕</w:t>
      </w:r>
      <w:r w:rsidRPr="0024217C">
        <w:rPr>
          <w:rFonts w:ascii="仿宋" w:eastAsia="仿宋" w:hAnsi="仿宋"/>
          <w:sz w:val="30"/>
          <w:szCs w:val="30"/>
        </w:rPr>
        <w:t>97</w:t>
      </w:r>
      <w:r w:rsidRPr="0024217C">
        <w:rPr>
          <w:rFonts w:ascii="仿宋" w:eastAsia="仿宋" w:hAnsi="仿宋" w:hint="eastAsia"/>
          <w:sz w:val="30"/>
          <w:szCs w:val="30"/>
        </w:rPr>
        <w:t>号</w:t>
      </w:r>
      <w:r>
        <w:rPr>
          <w:rFonts w:ascii="仿宋" w:eastAsia="仿宋" w:hAnsi="仿宋" w:hint="eastAsia"/>
          <w:sz w:val="30"/>
          <w:szCs w:val="30"/>
        </w:rPr>
        <w:t>）</w:t>
      </w:r>
    </w:p>
    <w:p w:rsidR="008F5C31" w:rsidRPr="0024217C" w:rsidRDefault="008F5C31">
      <w:pPr>
        <w:rPr>
          <w:rFonts w:ascii="仿宋" w:eastAsia="仿宋" w:hAnsi="仿宋"/>
          <w:sz w:val="30"/>
          <w:szCs w:val="30"/>
        </w:rPr>
      </w:pPr>
      <w:r w:rsidRPr="0024217C">
        <w:rPr>
          <w:rFonts w:ascii="仿宋" w:eastAsia="仿宋" w:hAnsi="仿宋"/>
          <w:sz w:val="30"/>
          <w:szCs w:val="30"/>
        </w:rPr>
        <w:t xml:space="preserve">                                </w:t>
      </w:r>
      <w:r w:rsidR="00696225">
        <w:rPr>
          <w:rFonts w:ascii="仿宋" w:eastAsia="仿宋" w:hAnsi="仿宋" w:hint="eastAsia"/>
          <w:sz w:val="30"/>
          <w:szCs w:val="30"/>
        </w:rPr>
        <w:t xml:space="preserve">   </w:t>
      </w:r>
      <w:r w:rsidRPr="0024217C">
        <w:rPr>
          <w:rFonts w:ascii="仿宋" w:eastAsia="仿宋" w:hAnsi="仿宋"/>
          <w:sz w:val="30"/>
          <w:szCs w:val="30"/>
        </w:rPr>
        <w:t xml:space="preserve"> </w:t>
      </w:r>
      <w:r w:rsidR="00696225">
        <w:rPr>
          <w:rFonts w:ascii="仿宋" w:eastAsia="仿宋" w:hAnsi="仿宋" w:hint="eastAsia"/>
          <w:sz w:val="30"/>
          <w:szCs w:val="30"/>
        </w:rPr>
        <w:t xml:space="preserve"> </w:t>
      </w:r>
      <w:r w:rsidRPr="0024217C">
        <w:rPr>
          <w:rFonts w:ascii="仿宋" w:eastAsia="仿宋" w:hAnsi="仿宋" w:hint="eastAsia"/>
          <w:sz w:val="30"/>
          <w:szCs w:val="30"/>
        </w:rPr>
        <w:t>教育部财务司</w:t>
      </w:r>
    </w:p>
    <w:p w:rsidR="008F5C31" w:rsidRDefault="008F5C31">
      <w:pPr>
        <w:rPr>
          <w:rFonts w:ascii="仿宋" w:eastAsia="仿宋" w:hAnsi="仿宋"/>
          <w:sz w:val="30"/>
          <w:szCs w:val="30"/>
        </w:rPr>
      </w:pPr>
      <w:r w:rsidRPr="0024217C">
        <w:rPr>
          <w:rFonts w:ascii="仿宋" w:eastAsia="仿宋" w:hAnsi="仿宋"/>
          <w:sz w:val="30"/>
          <w:szCs w:val="30"/>
        </w:rPr>
        <w:t xml:space="preserve">                                 </w:t>
      </w:r>
      <w:r w:rsidR="00696225">
        <w:rPr>
          <w:rFonts w:ascii="仿宋" w:eastAsia="仿宋" w:hAnsi="仿宋" w:hint="eastAsia"/>
          <w:sz w:val="30"/>
          <w:szCs w:val="30"/>
        </w:rPr>
        <w:t xml:space="preserve">   </w:t>
      </w:r>
      <w:r w:rsidRPr="0024217C">
        <w:rPr>
          <w:rFonts w:ascii="仿宋" w:eastAsia="仿宋" w:hAnsi="仿宋"/>
          <w:sz w:val="30"/>
          <w:szCs w:val="30"/>
        </w:rPr>
        <w:t>2013</w:t>
      </w:r>
      <w:r w:rsidRPr="0024217C">
        <w:rPr>
          <w:rFonts w:ascii="仿宋" w:eastAsia="仿宋" w:hAnsi="仿宋" w:hint="eastAsia"/>
          <w:sz w:val="30"/>
          <w:szCs w:val="30"/>
        </w:rPr>
        <w:t>年</w:t>
      </w:r>
      <w:r w:rsidRPr="0024217C">
        <w:rPr>
          <w:rFonts w:ascii="仿宋" w:eastAsia="仿宋" w:hAnsi="仿宋"/>
          <w:sz w:val="30"/>
          <w:szCs w:val="30"/>
        </w:rPr>
        <w:t>5</w:t>
      </w:r>
      <w:r w:rsidRPr="0024217C">
        <w:rPr>
          <w:rFonts w:ascii="仿宋" w:eastAsia="仿宋" w:hAnsi="仿宋" w:hint="eastAsia"/>
          <w:sz w:val="30"/>
          <w:szCs w:val="30"/>
        </w:rPr>
        <w:t>月</w:t>
      </w:r>
      <w:r w:rsidR="001A77A5">
        <w:rPr>
          <w:rFonts w:ascii="仿宋" w:eastAsia="仿宋" w:hAnsi="仿宋" w:hint="eastAsia"/>
          <w:sz w:val="30"/>
          <w:szCs w:val="30"/>
        </w:rPr>
        <w:t>8</w:t>
      </w:r>
      <w:r w:rsidRPr="0024217C">
        <w:rPr>
          <w:rFonts w:ascii="仿宋" w:eastAsia="仿宋" w:hAnsi="仿宋" w:hint="eastAsia"/>
          <w:sz w:val="30"/>
          <w:szCs w:val="30"/>
        </w:rPr>
        <w:t>日</w:t>
      </w:r>
    </w:p>
    <w:p w:rsidR="00C22740" w:rsidRDefault="00C22740" w:rsidP="00C22740">
      <w:pPr>
        <w:jc w:val="left"/>
        <w:rPr>
          <w:rFonts w:ascii="仿宋" w:eastAsia="仿宋" w:hAnsi="仿宋"/>
          <w:sz w:val="30"/>
          <w:szCs w:val="30"/>
        </w:rPr>
      </w:pPr>
      <w:r>
        <w:rPr>
          <w:rFonts w:ascii="仿宋" w:eastAsia="仿宋" w:hAnsi="仿宋" w:hint="eastAsia"/>
          <w:sz w:val="30"/>
          <w:szCs w:val="30"/>
        </w:rPr>
        <w:lastRenderedPageBreak/>
        <w:t>附件：</w:t>
      </w:r>
    </w:p>
    <w:p w:rsidR="00C22740" w:rsidRDefault="00C22740" w:rsidP="00C22740">
      <w:pPr>
        <w:jc w:val="center"/>
        <w:rPr>
          <w:rFonts w:ascii="华文中宋" w:eastAsia="华文中宋" w:hAnsi="华文中宋"/>
          <w:sz w:val="36"/>
          <w:szCs w:val="36"/>
        </w:rPr>
      </w:pPr>
      <w:r w:rsidRPr="00C22740">
        <w:rPr>
          <w:rFonts w:ascii="华文中宋" w:eastAsia="华文中宋" w:hAnsi="华文中宋" w:hint="eastAsia"/>
          <w:sz w:val="36"/>
          <w:szCs w:val="36"/>
        </w:rPr>
        <w:t>关于2013年中央国家机关会计人员继续教育</w:t>
      </w:r>
    </w:p>
    <w:p w:rsidR="00C22740" w:rsidRPr="00C22740" w:rsidRDefault="00C22740" w:rsidP="00C22740">
      <w:pPr>
        <w:jc w:val="center"/>
        <w:rPr>
          <w:rFonts w:ascii="华文中宋" w:eastAsia="华文中宋" w:hAnsi="华文中宋"/>
          <w:sz w:val="36"/>
          <w:szCs w:val="36"/>
        </w:rPr>
      </w:pPr>
      <w:r w:rsidRPr="00C22740">
        <w:rPr>
          <w:rFonts w:ascii="华文中宋" w:eastAsia="华文中宋" w:hAnsi="华文中宋" w:hint="eastAsia"/>
          <w:sz w:val="36"/>
          <w:szCs w:val="36"/>
        </w:rPr>
        <w:t>有关事项的通知</w:t>
      </w:r>
    </w:p>
    <w:p w:rsidR="00C22740" w:rsidRPr="00C22740" w:rsidRDefault="00C22740" w:rsidP="00C22740">
      <w:pPr>
        <w:rPr>
          <w:rFonts w:ascii="仿宋" w:eastAsia="仿宋" w:hAnsi="仿宋"/>
          <w:sz w:val="30"/>
          <w:szCs w:val="30"/>
        </w:rPr>
      </w:pPr>
      <w:r w:rsidRPr="00C22740">
        <w:rPr>
          <w:rFonts w:ascii="仿宋" w:eastAsia="仿宋" w:hAnsi="仿宋"/>
          <w:sz w:val="30"/>
          <w:szCs w:val="30"/>
        </w:rPr>
        <w:t xml:space="preserve">  </w:t>
      </w: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国务院各部委、各直属机构、各在京中央企业：</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根据《会计从业资格管理办法》（财政部令第73号）、《会计人员继续教育规定》（财会〔2006〕19号）和《中央国家机关会计人员继续教育管理实施办法》（国管财〔2007〕68号）的有关规定，现就2013年中央国家机关会计人员继续教育有关事项通知如下：</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一、继续教育对象</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凡持有国管局颁发的会计从业资格证书的人员，均须结合所在单位性质、行业特点和本人需求参加2013年中央国家机关会计人员继续教育培训。培训分为高级和中初级两个级次。中央国家机关具有高级会计专业技术资格的人员、会计机构负责人、行政事业单位取得或受聘中级会计专业技术资格（职称）5年以上并担任处级以上职务的人员、在京企业总会计师或财务总监，均应参加高级会计人员继续教育培训；其他人员应参加中初级继续教育培训。</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 xml:space="preserve">2013年新取得会计从业资格证书的人员可不参加本年度继续教育培训。会计人员退休后不再从事会计工作的，可自愿参加继续教育培训。   </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二、继续教育的形式</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（一）面授培训。</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 xml:space="preserve">    会计人员继续教育面授培训由经国管局备案登记的培训单位组织承办（名单见附件1）。为增强培训实效，鼓励有条件的单位组织所属部门会计人员进行集中培训。</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（二）网络培训。</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 xml:space="preserve">    网上培训采取菜单式学习方式，会计人员通过“中央国家机关会计网”（www.ggj.gov.cn/kjw）进入“继续教育网络培训”专栏，或直接登陆中华会计网校（www.chinaacc.com）选择“会计继续教育”模块进入“中央国家机关会计人员继续教育专区”进行学习，累计完成24学分，经考试合格后予以继续教育登记。选择网络培训的会计人员，须在报名开通培训课程后2个月内学完规定学分并通过考试，否则须重新报名学习。</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 xml:space="preserve">    补修会计人员继续教育学分课程将继续开通，请未完成以前年度继续教育的会计人员尽快参加培训。</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（三）视同完成继续教育的形式。</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 xml:space="preserve">    1.本年度参加过全国会计领军人才或中央国家机关会计领军人才培训。</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 xml:space="preserve">    2.本年度参加过全国统一组织的会计、审计、统计、经济专业技术资格考试以及注册会计师、注册资产评估师、注册税务师考试并通过一科以上。</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3.经国管局认可的其他形式。</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三、继续教育的时间和内容</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（一）时间。</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2013年4月至11月开展培训。其中：高级会计人员继续教育培训时间为6月至11月，共17期（具体安排见附件2）；中初级会计人员继续教育培训具体时间以各培训单位培训计划为准。</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 xml:space="preserve">    （二）内容。</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bookmarkStart w:id="0" w:name="OLE_LINK1"/>
      <w:bookmarkStart w:id="1" w:name="OLE_LINK2"/>
      <w:r w:rsidRPr="00C22740">
        <w:rPr>
          <w:rFonts w:ascii="仿宋" w:eastAsia="仿宋" w:hAnsi="仿宋" w:hint="eastAsia"/>
          <w:sz w:val="30"/>
          <w:szCs w:val="30"/>
        </w:rPr>
        <w:t xml:space="preserve">行政事业单位培训重点为行政单位财务规则、事业单位会计准则、事业单位会计制度和行政事业单位内部控制规范、绩效评价和审计监督等方面内容；企业单位培训重点为企业会计准则、企业内部控制规范、会计报表编制、绩效评价与管理和税制改革等方面内容。    </w:t>
      </w:r>
      <w:bookmarkEnd w:id="0"/>
      <w:bookmarkEnd w:id="1"/>
      <w:r w:rsidRPr="00C22740">
        <w:rPr>
          <w:rFonts w:ascii="仿宋" w:eastAsia="仿宋" w:hAnsi="仿宋" w:hint="eastAsia"/>
          <w:sz w:val="30"/>
          <w:szCs w:val="30"/>
        </w:rPr>
        <w:t xml:space="preserve">     </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 xml:space="preserve">    四、收费标准及报名方式</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 xml:space="preserve">    高级会计人员继续教育培训收费标准为京内培训班1200元/人（含食宿）、京外培训班1600元/人（含食宿）。中初级会计人员继续教育培训收费标准为面授培训240元/人、网络培训100元/人。报名时须持身份证原件或复印件，填写《2013年中央国家机关会计人员继续教育培训报名表》（见附件3），根据所选培训单位到报名地点交费报名。</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 xml:space="preserve">    五、其他事项</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 xml:space="preserve">    （一）按照《财政部关于实施大中型企事业单位总会计师素质提升工程的通知》（财会〔2013〕5号）要求，我局将从今年</w:t>
      </w:r>
      <w:r w:rsidRPr="00C22740">
        <w:rPr>
          <w:rFonts w:ascii="仿宋" w:eastAsia="仿宋" w:hAnsi="仿宋" w:hint="eastAsia"/>
          <w:sz w:val="30"/>
          <w:szCs w:val="30"/>
        </w:rPr>
        <w:lastRenderedPageBreak/>
        <w:t>起，分期分批对中央国家机关在京大中型企事业单位总会计师进行轮训。今年将专题培训在京中央企业集团及二级以上企业总会计师（含行使总会计师职责的财务总监）、中央级事业单位总会计师190名（具体事项另行通知），相关人员参加培训视同完成当年高级会计人员继续教育。</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（二）请各部门、各单位及时传达本通知内容，组织和督促本部门、本单位及所属单位的会计人员参加2013年中央国家机关会计人员继续教育培训。</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 xml:space="preserve">    （三）培训考核合格后，记录将上传到国管局会计人员管理信息系统，会计人员可以通过“中央国家机关会计网”查询。持非国管局颁发的会计从业资格证书的会计人员，将无法进行继续教育登记。</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 xml:space="preserve">    （四）视同完成会计人员继续教育培训的人员，须提供相关证明到国管局会计从业资格业务接待室办理手续，并通过“中央国家机关会计网”查询结果。</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 xml:space="preserve">    （五）参加继续教育的会计人员自愿选择培训单位推荐的培训教材，培训单位不得强行推销、搭售。</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lastRenderedPageBreak/>
        <w:t xml:space="preserve">    （六）各部门、各单位在组织会计人员参加继续教育过程中有何意见或建议，请及时向我局反映。</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 xml:space="preserve">    联系电话：83085272   88393050</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 xml:space="preserve">    电子邮箱：kjc@ggj.gov.cn</w:t>
      </w:r>
    </w:p>
    <w:p w:rsidR="00C22740" w:rsidRPr="00C22740" w:rsidRDefault="00C22740" w:rsidP="00C22740">
      <w:pPr>
        <w:ind w:left="2100" w:hangingChars="700" w:hanging="2100"/>
        <w:rPr>
          <w:rFonts w:ascii="仿宋" w:eastAsia="仿宋" w:hAnsi="仿宋"/>
          <w:sz w:val="30"/>
          <w:szCs w:val="30"/>
        </w:rPr>
      </w:pPr>
      <w:r>
        <w:rPr>
          <w:rFonts w:ascii="仿宋" w:eastAsia="仿宋" w:hAnsi="仿宋" w:hint="eastAsia"/>
          <w:sz w:val="30"/>
          <w:szCs w:val="30"/>
        </w:rPr>
        <w:t xml:space="preserve">    </w:t>
      </w:r>
      <w:r w:rsidRPr="00C22740">
        <w:rPr>
          <w:rFonts w:ascii="仿宋" w:eastAsia="仿宋" w:hAnsi="仿宋" w:hint="eastAsia"/>
          <w:sz w:val="30"/>
          <w:szCs w:val="30"/>
        </w:rPr>
        <w:t>附件：1.2013年中央国家机关会计人员继续教育培训单位</w:t>
      </w:r>
    </w:p>
    <w:p w:rsidR="00C22740" w:rsidRPr="00C22740" w:rsidRDefault="00C22740" w:rsidP="00C22740">
      <w:pPr>
        <w:ind w:left="2100" w:hangingChars="700" w:hanging="2100"/>
        <w:rPr>
          <w:rFonts w:ascii="仿宋" w:eastAsia="仿宋" w:hAnsi="仿宋"/>
          <w:sz w:val="30"/>
          <w:szCs w:val="30"/>
        </w:rPr>
      </w:pPr>
      <w:r w:rsidRPr="00C22740">
        <w:rPr>
          <w:rFonts w:ascii="仿宋" w:eastAsia="仿宋" w:hAnsi="仿宋" w:hint="eastAsia"/>
          <w:sz w:val="30"/>
          <w:szCs w:val="30"/>
        </w:rPr>
        <w:t xml:space="preserve">          2．2013年中央国家机关高级会计人员继续教育培训课程安排</w:t>
      </w:r>
    </w:p>
    <w:p w:rsidR="00C22740" w:rsidRPr="00C22740" w:rsidRDefault="00C22740" w:rsidP="00C22740">
      <w:pPr>
        <w:ind w:left="2100" w:hangingChars="700" w:hanging="2100"/>
        <w:rPr>
          <w:rFonts w:ascii="仿宋" w:eastAsia="仿宋" w:hAnsi="仿宋"/>
          <w:sz w:val="30"/>
          <w:szCs w:val="30"/>
        </w:rPr>
      </w:pPr>
      <w:r w:rsidRPr="00C22740">
        <w:rPr>
          <w:rFonts w:ascii="仿宋" w:eastAsia="仿宋" w:hAnsi="仿宋" w:hint="eastAsia"/>
          <w:sz w:val="30"/>
          <w:szCs w:val="30"/>
        </w:rPr>
        <w:t xml:space="preserve">          3.</w:t>
      </w:r>
      <w:r w:rsidRPr="00C22740">
        <w:rPr>
          <w:rFonts w:hint="eastAsia"/>
        </w:rPr>
        <w:t xml:space="preserve"> </w:t>
      </w:r>
      <w:r w:rsidRPr="00C22740">
        <w:rPr>
          <w:rFonts w:ascii="仿宋" w:eastAsia="仿宋" w:hAnsi="仿宋" w:hint="eastAsia"/>
          <w:sz w:val="30"/>
          <w:szCs w:val="30"/>
        </w:rPr>
        <w:t>2013年中央国家机关会计人员继续教育培训报名表</w:t>
      </w:r>
    </w:p>
    <w:p w:rsidR="00C22740" w:rsidRPr="00C22740" w:rsidRDefault="00C22740" w:rsidP="00C22740">
      <w:pPr>
        <w:rPr>
          <w:rFonts w:ascii="仿宋" w:eastAsia="仿宋" w:hAnsi="仿宋"/>
          <w:sz w:val="30"/>
          <w:szCs w:val="30"/>
        </w:rPr>
      </w:pPr>
      <w:r w:rsidRPr="00C22740">
        <w:rPr>
          <w:rFonts w:ascii="仿宋" w:eastAsia="仿宋" w:hAnsi="仿宋"/>
          <w:sz w:val="30"/>
          <w:szCs w:val="30"/>
        </w:rPr>
        <w:t xml:space="preserve">    </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sz w:val="30"/>
          <w:szCs w:val="30"/>
        </w:rPr>
        <w:t xml:space="preserve">     </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 xml:space="preserve">                                     </w:t>
      </w:r>
      <w:r>
        <w:rPr>
          <w:rFonts w:ascii="仿宋" w:eastAsia="仿宋" w:hAnsi="仿宋" w:hint="eastAsia"/>
          <w:sz w:val="30"/>
          <w:szCs w:val="30"/>
        </w:rPr>
        <w:t xml:space="preserve">   </w:t>
      </w:r>
      <w:r w:rsidRPr="00C22740">
        <w:rPr>
          <w:rFonts w:ascii="仿宋" w:eastAsia="仿宋" w:hAnsi="仿宋" w:hint="eastAsia"/>
          <w:sz w:val="30"/>
          <w:szCs w:val="30"/>
        </w:rPr>
        <w:t>国管局</w:t>
      </w:r>
    </w:p>
    <w:p w:rsidR="00C22740" w:rsidRPr="00C22740" w:rsidRDefault="00C22740" w:rsidP="00C22740">
      <w:pPr>
        <w:rPr>
          <w:rFonts w:ascii="仿宋" w:eastAsia="仿宋" w:hAnsi="仿宋"/>
          <w:sz w:val="30"/>
          <w:szCs w:val="30"/>
        </w:rPr>
      </w:pPr>
    </w:p>
    <w:p w:rsidR="00C22740" w:rsidRPr="00C22740" w:rsidRDefault="00C22740" w:rsidP="00C22740">
      <w:pPr>
        <w:rPr>
          <w:rFonts w:ascii="仿宋" w:eastAsia="仿宋" w:hAnsi="仿宋"/>
          <w:sz w:val="30"/>
          <w:szCs w:val="30"/>
        </w:rPr>
      </w:pPr>
      <w:r w:rsidRPr="00C22740">
        <w:rPr>
          <w:rFonts w:ascii="仿宋" w:eastAsia="仿宋" w:hAnsi="仿宋" w:hint="eastAsia"/>
          <w:sz w:val="30"/>
          <w:szCs w:val="30"/>
        </w:rPr>
        <w:t xml:space="preserve">                                     2013年4月15日</w:t>
      </w:r>
    </w:p>
    <w:p w:rsidR="00C22740" w:rsidRPr="00C22740" w:rsidRDefault="00C22740" w:rsidP="00C22740">
      <w:pPr>
        <w:rPr>
          <w:rFonts w:ascii="仿宋" w:eastAsia="仿宋" w:hAnsi="仿宋"/>
          <w:sz w:val="30"/>
          <w:szCs w:val="30"/>
        </w:rPr>
      </w:pPr>
    </w:p>
    <w:p w:rsidR="00C22740" w:rsidRDefault="00C22740">
      <w:pPr>
        <w:rPr>
          <w:rFonts w:ascii="仿宋" w:eastAsia="仿宋" w:hAnsi="仿宋"/>
          <w:sz w:val="30"/>
          <w:szCs w:val="30"/>
        </w:rPr>
      </w:pPr>
    </w:p>
    <w:p w:rsidR="00C22740" w:rsidRPr="0024217C" w:rsidRDefault="00C22740">
      <w:pPr>
        <w:rPr>
          <w:rFonts w:ascii="仿宋" w:eastAsia="仿宋" w:hAnsi="仿宋"/>
          <w:sz w:val="30"/>
          <w:szCs w:val="30"/>
        </w:rPr>
      </w:pPr>
    </w:p>
    <w:sectPr w:rsidR="00C22740" w:rsidRPr="0024217C" w:rsidSect="005A5A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4244" w:rsidRDefault="008F4244" w:rsidP="005B0EF0">
      <w:r>
        <w:separator/>
      </w:r>
    </w:p>
  </w:endnote>
  <w:endnote w:type="continuationSeparator" w:id="1">
    <w:p w:rsidR="008F4244" w:rsidRDefault="008F4244" w:rsidP="005B0EF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4244" w:rsidRDefault="008F4244" w:rsidP="005B0EF0">
      <w:r>
        <w:separator/>
      </w:r>
    </w:p>
  </w:footnote>
  <w:footnote w:type="continuationSeparator" w:id="1">
    <w:p w:rsidR="008F4244" w:rsidRDefault="008F4244" w:rsidP="005B0EF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4BEF"/>
    <w:rsid w:val="00015CDB"/>
    <w:rsid w:val="0012059F"/>
    <w:rsid w:val="0012409D"/>
    <w:rsid w:val="001A77A5"/>
    <w:rsid w:val="001F258D"/>
    <w:rsid w:val="002373F8"/>
    <w:rsid w:val="0024217C"/>
    <w:rsid w:val="002C758B"/>
    <w:rsid w:val="002F54DF"/>
    <w:rsid w:val="00304BEF"/>
    <w:rsid w:val="0036707E"/>
    <w:rsid w:val="003827EA"/>
    <w:rsid w:val="003A6CDC"/>
    <w:rsid w:val="003B6A12"/>
    <w:rsid w:val="004076A4"/>
    <w:rsid w:val="00415737"/>
    <w:rsid w:val="004D2819"/>
    <w:rsid w:val="004D74FB"/>
    <w:rsid w:val="005A36F9"/>
    <w:rsid w:val="005A5AD0"/>
    <w:rsid w:val="005B0EF0"/>
    <w:rsid w:val="005C2EE9"/>
    <w:rsid w:val="00696225"/>
    <w:rsid w:val="006B7BC5"/>
    <w:rsid w:val="006D4C2C"/>
    <w:rsid w:val="00814083"/>
    <w:rsid w:val="00840151"/>
    <w:rsid w:val="008F4244"/>
    <w:rsid w:val="008F5C31"/>
    <w:rsid w:val="009712A2"/>
    <w:rsid w:val="00981F5F"/>
    <w:rsid w:val="00A05BF8"/>
    <w:rsid w:val="00A47504"/>
    <w:rsid w:val="00A627C6"/>
    <w:rsid w:val="00A65D95"/>
    <w:rsid w:val="00B703D2"/>
    <w:rsid w:val="00C22740"/>
    <w:rsid w:val="00CA3B22"/>
    <w:rsid w:val="00CC39E2"/>
    <w:rsid w:val="00D56451"/>
    <w:rsid w:val="00DA5384"/>
    <w:rsid w:val="00DE0F25"/>
    <w:rsid w:val="00DF3D2E"/>
    <w:rsid w:val="00E02D2E"/>
    <w:rsid w:val="00EE3FF8"/>
    <w:rsid w:val="00F347CD"/>
    <w:rsid w:val="00F459A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AD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04BEF"/>
    <w:pPr>
      <w:widowControl/>
      <w:spacing w:before="100" w:beforeAutospacing="1" w:after="100" w:afterAutospacing="1"/>
      <w:jc w:val="left"/>
    </w:pPr>
    <w:rPr>
      <w:rFonts w:ascii="宋体" w:hAnsi="宋体" w:cs="宋体"/>
      <w:kern w:val="0"/>
      <w:sz w:val="24"/>
      <w:szCs w:val="24"/>
    </w:rPr>
  </w:style>
  <w:style w:type="character" w:styleId="a4">
    <w:name w:val="Strong"/>
    <w:basedOn w:val="a0"/>
    <w:uiPriority w:val="99"/>
    <w:qFormat/>
    <w:rsid w:val="00304BEF"/>
    <w:rPr>
      <w:rFonts w:cs="Times New Roman"/>
      <w:b/>
      <w:bCs/>
    </w:rPr>
  </w:style>
  <w:style w:type="paragraph" w:styleId="a5">
    <w:name w:val="header"/>
    <w:basedOn w:val="a"/>
    <w:link w:val="Char"/>
    <w:uiPriority w:val="99"/>
    <w:semiHidden/>
    <w:rsid w:val="005B0E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locked/>
    <w:rsid w:val="005B0EF0"/>
    <w:rPr>
      <w:rFonts w:cs="Times New Roman"/>
      <w:sz w:val="18"/>
      <w:szCs w:val="18"/>
    </w:rPr>
  </w:style>
  <w:style w:type="paragraph" w:styleId="a6">
    <w:name w:val="footer"/>
    <w:basedOn w:val="a"/>
    <w:link w:val="Char0"/>
    <w:uiPriority w:val="99"/>
    <w:semiHidden/>
    <w:rsid w:val="005B0EF0"/>
    <w:pPr>
      <w:tabs>
        <w:tab w:val="center" w:pos="4153"/>
        <w:tab w:val="right" w:pos="8306"/>
      </w:tabs>
      <w:snapToGrid w:val="0"/>
      <w:jc w:val="left"/>
    </w:pPr>
    <w:rPr>
      <w:sz w:val="18"/>
      <w:szCs w:val="18"/>
    </w:rPr>
  </w:style>
  <w:style w:type="character" w:customStyle="1" w:styleId="Char0">
    <w:name w:val="页脚 Char"/>
    <w:basedOn w:val="a0"/>
    <w:link w:val="a6"/>
    <w:uiPriority w:val="99"/>
    <w:semiHidden/>
    <w:locked/>
    <w:rsid w:val="005B0EF0"/>
    <w:rPr>
      <w:rFonts w:cs="Times New Roman"/>
      <w:sz w:val="18"/>
      <w:szCs w:val="18"/>
    </w:rPr>
  </w:style>
  <w:style w:type="paragraph" w:styleId="a7">
    <w:name w:val="No Spacing"/>
    <w:uiPriority w:val="99"/>
    <w:qFormat/>
    <w:rsid w:val="00CC39E2"/>
    <w:pPr>
      <w:widowControl w:val="0"/>
      <w:jc w:val="both"/>
    </w:pPr>
    <w:rPr>
      <w:kern w:val="2"/>
      <w:sz w:val="21"/>
      <w:szCs w:val="22"/>
    </w:rPr>
  </w:style>
  <w:style w:type="paragraph" w:styleId="a8">
    <w:name w:val="Date"/>
    <w:basedOn w:val="a"/>
    <w:next w:val="a"/>
    <w:link w:val="Char1"/>
    <w:uiPriority w:val="99"/>
    <w:semiHidden/>
    <w:unhideWhenUsed/>
    <w:rsid w:val="00C22740"/>
    <w:pPr>
      <w:ind w:leftChars="2500" w:left="100"/>
    </w:pPr>
  </w:style>
  <w:style w:type="character" w:customStyle="1" w:styleId="Char1">
    <w:name w:val="日期 Char"/>
    <w:basedOn w:val="a0"/>
    <w:link w:val="a8"/>
    <w:uiPriority w:val="99"/>
    <w:semiHidden/>
    <w:rsid w:val="00C22740"/>
    <w:rPr>
      <w:kern w:val="2"/>
      <w:sz w:val="21"/>
      <w:szCs w:val="22"/>
    </w:rPr>
  </w:style>
</w:styles>
</file>

<file path=word/webSettings.xml><?xml version="1.0" encoding="utf-8"?>
<w:webSettings xmlns:r="http://schemas.openxmlformats.org/officeDocument/2006/relationships" xmlns:w="http://schemas.openxmlformats.org/wordprocessingml/2006/main">
  <w:divs>
    <w:div w:id="372929801">
      <w:marLeft w:val="0"/>
      <w:marRight w:val="0"/>
      <w:marTop w:val="0"/>
      <w:marBottom w:val="0"/>
      <w:divBdr>
        <w:top w:val="none" w:sz="0" w:space="0" w:color="auto"/>
        <w:left w:val="none" w:sz="0" w:space="0" w:color="auto"/>
        <w:bottom w:val="none" w:sz="0" w:space="0" w:color="auto"/>
        <w:right w:val="none" w:sz="0" w:space="0" w:color="auto"/>
      </w:divBdr>
      <w:divsChild>
        <w:div w:id="372929804">
          <w:marLeft w:val="0"/>
          <w:marRight w:val="0"/>
          <w:marTop w:val="0"/>
          <w:marBottom w:val="0"/>
          <w:divBdr>
            <w:top w:val="none" w:sz="0" w:space="0" w:color="auto"/>
            <w:left w:val="none" w:sz="0" w:space="0" w:color="auto"/>
            <w:bottom w:val="none" w:sz="0" w:space="0" w:color="auto"/>
            <w:right w:val="none" w:sz="0" w:space="0" w:color="auto"/>
          </w:divBdr>
          <w:divsChild>
            <w:div w:id="372929803">
              <w:marLeft w:val="0"/>
              <w:marRight w:val="0"/>
              <w:marTop w:val="0"/>
              <w:marBottom w:val="0"/>
              <w:divBdr>
                <w:top w:val="none" w:sz="0" w:space="0" w:color="auto"/>
                <w:left w:val="none" w:sz="0" w:space="0" w:color="auto"/>
                <w:bottom w:val="none" w:sz="0" w:space="0" w:color="auto"/>
                <w:right w:val="none" w:sz="0" w:space="0" w:color="auto"/>
              </w:divBdr>
              <w:divsChild>
                <w:div w:id="372929802">
                  <w:marLeft w:val="0"/>
                  <w:marRight w:val="0"/>
                  <w:marTop w:val="0"/>
                  <w:marBottom w:val="0"/>
                  <w:divBdr>
                    <w:top w:val="none" w:sz="0" w:space="0" w:color="auto"/>
                    <w:left w:val="none" w:sz="0" w:space="0" w:color="auto"/>
                    <w:bottom w:val="none" w:sz="0" w:space="0" w:color="auto"/>
                    <w:right w:val="none" w:sz="0" w:space="0" w:color="auto"/>
                  </w:divBdr>
                  <w:divsChild>
                    <w:div w:id="37292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929809">
      <w:marLeft w:val="0"/>
      <w:marRight w:val="0"/>
      <w:marTop w:val="0"/>
      <w:marBottom w:val="0"/>
      <w:divBdr>
        <w:top w:val="none" w:sz="0" w:space="0" w:color="auto"/>
        <w:left w:val="none" w:sz="0" w:space="0" w:color="auto"/>
        <w:bottom w:val="none" w:sz="0" w:space="0" w:color="auto"/>
        <w:right w:val="none" w:sz="0" w:space="0" w:color="auto"/>
      </w:divBdr>
      <w:divsChild>
        <w:div w:id="372929807">
          <w:marLeft w:val="0"/>
          <w:marRight w:val="0"/>
          <w:marTop w:val="0"/>
          <w:marBottom w:val="0"/>
          <w:divBdr>
            <w:top w:val="none" w:sz="0" w:space="0" w:color="auto"/>
            <w:left w:val="none" w:sz="0" w:space="0" w:color="auto"/>
            <w:bottom w:val="none" w:sz="0" w:space="0" w:color="auto"/>
            <w:right w:val="none" w:sz="0" w:space="0" w:color="auto"/>
          </w:divBdr>
          <w:divsChild>
            <w:div w:id="372929805">
              <w:marLeft w:val="0"/>
              <w:marRight w:val="0"/>
              <w:marTop w:val="0"/>
              <w:marBottom w:val="0"/>
              <w:divBdr>
                <w:top w:val="none" w:sz="0" w:space="0" w:color="auto"/>
                <w:left w:val="none" w:sz="0" w:space="0" w:color="auto"/>
                <w:bottom w:val="none" w:sz="0" w:space="0" w:color="auto"/>
                <w:right w:val="none" w:sz="0" w:space="0" w:color="auto"/>
              </w:divBdr>
              <w:divsChild>
                <w:div w:id="372929806">
                  <w:marLeft w:val="0"/>
                  <w:marRight w:val="0"/>
                  <w:marTop w:val="0"/>
                  <w:marBottom w:val="0"/>
                  <w:divBdr>
                    <w:top w:val="none" w:sz="0" w:space="0" w:color="auto"/>
                    <w:left w:val="none" w:sz="0" w:space="0" w:color="auto"/>
                    <w:bottom w:val="none" w:sz="0" w:space="0" w:color="auto"/>
                    <w:right w:val="none" w:sz="0" w:space="0" w:color="auto"/>
                  </w:divBdr>
                  <w:divsChild>
                    <w:div w:id="372929810">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408</Words>
  <Characters>2328</Characters>
  <Application>Microsoft Office Word</Application>
  <DocSecurity>0</DocSecurity>
  <Lines>19</Lines>
  <Paragraphs>5</Paragraphs>
  <ScaleCrop>false</ScaleCrop>
  <Company/>
  <LinksUpToDate>false</LinksUpToDate>
  <CharactersWithSpaces>2731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教育部在京直属高校、直属事业单位：</dc:title>
  <dc:subject/>
  <dc:creator>cy</dc:creator>
  <cp:keywords/>
  <dc:description/>
  <cp:lastModifiedBy>PANG Zhen</cp:lastModifiedBy>
  <cp:revision>2</cp:revision>
  <cp:lastPrinted>2013-05-08T07:12:00Z</cp:lastPrinted>
  <dcterms:created xsi:type="dcterms:W3CDTF">2013-05-17T09:19:00Z</dcterms:created>
  <dcterms:modified xsi:type="dcterms:W3CDTF">2013-05-17T09:19:00Z</dcterms:modified>
</cp:coreProperties>
</file>